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CellSpacing w:w="0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6"/>
      </w:tblGrid>
      <w:tr w:rsidR="0021293B" w:rsidRPr="0021293B" w:rsidTr="0021293B">
        <w:trPr>
          <w:tblCellSpacing w:w="0" w:type="dxa"/>
        </w:trPr>
        <w:tc>
          <w:tcPr>
            <w:tcW w:w="10646" w:type="dxa"/>
            <w:noWrap/>
            <w:vAlign w:val="bottom"/>
            <w:hideMark/>
          </w:tcPr>
          <w:tbl>
            <w:tblPr>
              <w:tblW w:w="10100" w:type="dxa"/>
              <w:jc w:val="center"/>
              <w:tblCellSpacing w:w="0" w:type="dxa"/>
              <w:tblInd w:w="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9986"/>
              <w:gridCol w:w="64"/>
            </w:tblGrid>
            <w:tr w:rsidR="0021293B" w:rsidRPr="0021293B" w:rsidTr="0021293B">
              <w:trPr>
                <w:gridAfter w:val="1"/>
                <w:wAfter w:w="64" w:type="dxa"/>
                <w:trHeight w:val="300"/>
                <w:tblCellSpacing w:w="0" w:type="dxa"/>
                <w:jc w:val="center"/>
              </w:trPr>
              <w:tc>
                <w:tcPr>
                  <w:tcW w:w="10036" w:type="dxa"/>
                  <w:gridSpan w:val="2"/>
                  <w:vAlign w:val="center"/>
                  <w:hideMark/>
                </w:tcPr>
                <w:p w:rsidR="0021293B" w:rsidRPr="0021293B" w:rsidRDefault="0021293B" w:rsidP="00212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21293B">
                    <w:rPr>
                      <w:rFonts w:ascii="Arial" w:eastAsia="Times New Roman" w:hAnsi="Arial" w:cs="Arial"/>
                      <w:b/>
                      <w:bCs/>
                      <w:color w:val="663300"/>
                      <w:sz w:val="20"/>
                      <w:szCs w:val="20"/>
                      <w:lang w:eastAsia="lt-LT"/>
                    </w:rPr>
                    <w:t>KAUNO MENININKŲ NAMAI</w:t>
                  </w:r>
                </w:p>
              </w:tc>
            </w:tr>
            <w:tr w:rsidR="0021293B" w:rsidRPr="0021293B" w:rsidTr="0021293B">
              <w:trPr>
                <w:trHeight w:val="300"/>
                <w:tblCellSpacing w:w="0" w:type="dxa"/>
                <w:jc w:val="center"/>
              </w:trPr>
              <w:tc>
                <w:tcPr>
                  <w:tcW w:w="50" w:type="dxa"/>
                  <w:vAlign w:val="center"/>
                  <w:hideMark/>
                </w:tcPr>
                <w:p w:rsidR="0021293B" w:rsidRPr="0021293B" w:rsidRDefault="0021293B" w:rsidP="0021293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0050" w:type="dxa"/>
                  <w:gridSpan w:val="2"/>
                  <w:vAlign w:val="center"/>
                  <w:hideMark/>
                </w:tcPr>
                <w:p w:rsidR="0021293B" w:rsidRPr="0021293B" w:rsidRDefault="004D3BBB" w:rsidP="00212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3300"/>
                      <w:sz w:val="20"/>
                      <w:szCs w:val="20"/>
                      <w:lang w:eastAsia="lt-LT"/>
                    </w:rPr>
                    <w:t>2014</w:t>
                  </w:r>
                  <w:r w:rsidR="0021293B" w:rsidRPr="0021293B">
                    <w:rPr>
                      <w:rFonts w:ascii="Arial" w:eastAsia="Times New Roman" w:hAnsi="Arial" w:cs="Arial"/>
                      <w:b/>
                      <w:bCs/>
                      <w:color w:val="663300"/>
                      <w:sz w:val="20"/>
                      <w:szCs w:val="20"/>
                      <w:lang w:eastAsia="lt-LT"/>
                    </w:rPr>
                    <w:t xml:space="preserve"> </w:t>
                  </w:r>
                  <w:r w:rsidR="0021293B" w:rsidRPr="0021293B">
                    <w:rPr>
                      <w:rFonts w:ascii="Arial" w:eastAsia="Times New Roman" w:hAnsi="Arial" w:cs="Arial"/>
                      <w:color w:val="663300"/>
                      <w:sz w:val="20"/>
                      <w:szCs w:val="20"/>
                      <w:lang w:eastAsia="lt-LT"/>
                    </w:rPr>
                    <w:t>m. darbuotojų vidutinis mėnesinis bruto darbo užmokestis</w:t>
                  </w:r>
                </w:p>
                <w:tbl>
                  <w:tblPr>
                    <w:tblW w:w="1002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4695"/>
                    <w:gridCol w:w="1080"/>
                    <w:gridCol w:w="900"/>
                    <w:gridCol w:w="1065"/>
                    <w:gridCol w:w="1680"/>
                  </w:tblGrid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Direktorius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065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1680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2.440,00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Direktoriaus pavaduotojas (-a)  organizaciniams reikalams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2.350,00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Vyr. buhalteris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2.200,00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4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Direktoriaus pavaduotojas ūkiui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spec.vid</w:t>
                        </w:r>
                        <w:proofErr w:type="spellEnd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1.130,00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Redaktorius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8F470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1.300</w:t>
                        </w:r>
                        <w:r w:rsidR="0021293B"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Redaktorius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8F470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1.300</w:t>
                        </w:r>
                        <w:r w:rsidR="0021293B"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Vadybininkas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1.900,00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Vadybininkas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1.800,00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Vyr. redaktorius (-ė)   (Kamanė)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1.700,00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Vertėjas (-a)   (Kamanė)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1.220,00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Dailininkas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spec.vid</w:t>
                        </w:r>
                        <w:proofErr w:type="spellEnd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8F470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1.40</w:t>
                        </w:r>
                        <w:r w:rsidR="0021293B"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Budintis administratorius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spec.vid</w:t>
                        </w:r>
                        <w:proofErr w:type="spellEnd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1.200,00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Muzikos instrumentų derintojas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0,25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250,00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13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Pastatų priežiūros ir einamojo remonto darbininkas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vid</w:t>
                        </w:r>
                        <w:proofErr w:type="spellEnd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1.000,00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14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Tarnybinių patalpų valytojas (-a)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vid</w:t>
                        </w:r>
                        <w:proofErr w:type="spellEnd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1.000,00</w:t>
                        </w:r>
                      </w:p>
                    </w:tc>
                  </w:tr>
                  <w:tr w:rsidR="0021293B" w:rsidRPr="0021293B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Rūbininkas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vid</w:t>
                        </w:r>
                        <w:proofErr w:type="spellEnd"/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0,5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500,00</w:t>
                        </w:r>
                      </w:p>
                    </w:tc>
                  </w:tr>
                  <w:tr w:rsidR="0021293B" w:rsidRPr="0021293B">
                    <w:trPr>
                      <w:trHeight w:val="6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Iš viso: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14,75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21293B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293B" w:rsidRPr="0021293B" w:rsidRDefault="00194D6D" w:rsidP="002129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22.6</w:t>
                        </w:r>
                        <w:bookmarkStart w:id="0" w:name="_GoBack"/>
                        <w:bookmarkEnd w:id="0"/>
                        <w:r w:rsidR="008F470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9</w:t>
                        </w:r>
                        <w:r w:rsidR="0021293B" w:rsidRPr="0021293B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0,00</w:t>
                        </w:r>
                      </w:p>
                    </w:tc>
                  </w:tr>
                </w:tbl>
                <w:p w:rsidR="0021293B" w:rsidRPr="0021293B" w:rsidRDefault="0021293B" w:rsidP="00212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1293B" w:rsidRPr="0021293B" w:rsidRDefault="0021293B" w:rsidP="00212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:rsidR="0021293B" w:rsidRPr="0021293B" w:rsidRDefault="0021293B" w:rsidP="002129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21293B">
        <w:rPr>
          <w:rFonts w:ascii="Arial" w:eastAsia="Times New Roman" w:hAnsi="Arial" w:cs="Arial"/>
          <w:color w:val="663300"/>
          <w:sz w:val="20"/>
          <w:szCs w:val="20"/>
          <w:lang w:eastAsia="lt-LT"/>
        </w:rPr>
        <w:t xml:space="preserve">Kauno menininkų namų direktorius           Viktoras </w:t>
      </w:r>
      <w:proofErr w:type="spellStart"/>
      <w:r w:rsidRPr="0021293B">
        <w:rPr>
          <w:rFonts w:ascii="Arial" w:eastAsia="Times New Roman" w:hAnsi="Arial" w:cs="Arial"/>
          <w:color w:val="663300"/>
          <w:sz w:val="20"/>
          <w:szCs w:val="20"/>
          <w:lang w:eastAsia="lt-LT"/>
        </w:rPr>
        <w:t>Valašinas</w:t>
      </w:r>
      <w:proofErr w:type="spellEnd"/>
    </w:p>
    <w:p w:rsidR="006647C9" w:rsidRDefault="006647C9"/>
    <w:sectPr w:rsidR="006647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3B"/>
    <w:rsid w:val="00194D6D"/>
    <w:rsid w:val="0021293B"/>
    <w:rsid w:val="004D3BBB"/>
    <w:rsid w:val="006647C9"/>
    <w:rsid w:val="008F470B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9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 TV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Lebeliunaite</dc:creator>
  <cp:lastModifiedBy>Daiva L</cp:lastModifiedBy>
  <cp:revision>5</cp:revision>
  <dcterms:created xsi:type="dcterms:W3CDTF">2014-06-16T07:54:00Z</dcterms:created>
  <dcterms:modified xsi:type="dcterms:W3CDTF">2014-06-23T08:06:00Z</dcterms:modified>
</cp:coreProperties>
</file>